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14F72" w14:textId="77777777" w:rsidR="0037327A" w:rsidRPr="00655A6A" w:rsidRDefault="0037327A" w:rsidP="006035D9">
      <w:pPr>
        <w:jc w:val="center"/>
        <w:rPr>
          <w:rFonts w:cstheme="minorHAnsi"/>
        </w:rPr>
      </w:pPr>
    </w:p>
    <w:p w14:paraId="71F19044" w14:textId="77777777" w:rsidR="0037327A" w:rsidRPr="00655A6A" w:rsidRDefault="0037327A" w:rsidP="006035D9">
      <w:pPr>
        <w:jc w:val="center"/>
        <w:rPr>
          <w:rFonts w:cstheme="minorHAnsi"/>
        </w:rPr>
      </w:pPr>
    </w:p>
    <w:p w14:paraId="5B388852" w14:textId="77777777" w:rsidR="006035D9" w:rsidRPr="00655A6A" w:rsidRDefault="006035D9" w:rsidP="006035D9">
      <w:pPr>
        <w:jc w:val="center"/>
        <w:rPr>
          <w:rFonts w:cstheme="minorHAnsi"/>
        </w:rPr>
      </w:pPr>
      <w:r w:rsidRPr="00655A6A">
        <w:rPr>
          <w:rFonts w:cstheme="minorHAnsi"/>
          <w:noProof/>
        </w:rPr>
        <w:drawing>
          <wp:inline distT="0" distB="0" distL="0" distR="0" wp14:anchorId="666B60C2" wp14:editId="406BF022">
            <wp:extent cx="3194050" cy="663245"/>
            <wp:effectExtent l="0" t="0" r="6350" b="3810"/>
            <wp:docPr id="1" name="Picture 1" descr="cid:image001.png@01D4BE48.09045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BE48.09045A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130" cy="70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2A94D" w14:textId="77777777" w:rsidR="006035D9" w:rsidRPr="00655A6A" w:rsidRDefault="006035D9" w:rsidP="006035D9">
      <w:pPr>
        <w:rPr>
          <w:rFonts w:cstheme="minorHAnsi"/>
        </w:rPr>
      </w:pPr>
    </w:p>
    <w:p w14:paraId="06B5BDF3" w14:textId="77777777" w:rsidR="006035D9" w:rsidRPr="00655A6A" w:rsidRDefault="006035D9" w:rsidP="006035D9">
      <w:pPr>
        <w:rPr>
          <w:rFonts w:cstheme="minorHAnsi"/>
        </w:rPr>
      </w:pPr>
    </w:p>
    <w:p w14:paraId="0544D7FE" w14:textId="77777777" w:rsidR="006035D9" w:rsidRPr="00655A6A" w:rsidRDefault="006035D9" w:rsidP="006035D9">
      <w:pPr>
        <w:rPr>
          <w:rFonts w:cstheme="minorHAnsi"/>
        </w:rPr>
      </w:pPr>
    </w:p>
    <w:p w14:paraId="3D1ECE0A" w14:textId="77777777" w:rsidR="006035D9" w:rsidRPr="00655A6A" w:rsidRDefault="006035D9" w:rsidP="006035D9">
      <w:pPr>
        <w:rPr>
          <w:rFonts w:cstheme="minorHAnsi"/>
        </w:rPr>
      </w:pPr>
    </w:p>
    <w:p w14:paraId="61D33A43" w14:textId="77777777" w:rsidR="006035D9" w:rsidRPr="00655A6A" w:rsidRDefault="006035D9" w:rsidP="006035D9">
      <w:pPr>
        <w:jc w:val="center"/>
        <w:rPr>
          <w:rFonts w:cstheme="minorHAnsi"/>
          <w:sz w:val="96"/>
        </w:rPr>
      </w:pPr>
      <w:r w:rsidRPr="00655A6A">
        <w:rPr>
          <w:rFonts w:cstheme="minorHAnsi"/>
          <w:sz w:val="96"/>
        </w:rPr>
        <w:t>NATIONAL QUALITY FRAMEWORK</w:t>
      </w:r>
    </w:p>
    <w:p w14:paraId="7F6EF401" w14:textId="77777777" w:rsidR="006035D9" w:rsidRPr="00655A6A" w:rsidRDefault="006035D9" w:rsidP="006035D9">
      <w:pPr>
        <w:jc w:val="center"/>
        <w:rPr>
          <w:rFonts w:cstheme="minorHAnsi"/>
          <w:sz w:val="96"/>
        </w:rPr>
      </w:pPr>
      <w:r w:rsidRPr="00655A6A">
        <w:rPr>
          <w:rFonts w:cstheme="minorHAnsi"/>
          <w:sz w:val="96"/>
        </w:rPr>
        <w:t>HOLISTIC WORKBOOK</w:t>
      </w:r>
    </w:p>
    <w:p w14:paraId="5E93B822" w14:textId="77777777" w:rsidR="006035D9" w:rsidRPr="00655A6A" w:rsidRDefault="006035D9" w:rsidP="006035D9">
      <w:pPr>
        <w:jc w:val="center"/>
        <w:rPr>
          <w:rFonts w:cstheme="minorHAnsi"/>
          <w:sz w:val="96"/>
        </w:rPr>
      </w:pPr>
    </w:p>
    <w:p w14:paraId="640BCE3C" w14:textId="77777777" w:rsidR="006035D9" w:rsidRPr="00655A6A" w:rsidRDefault="006035D9" w:rsidP="006035D9">
      <w:pPr>
        <w:jc w:val="center"/>
        <w:rPr>
          <w:rFonts w:cstheme="minorHAnsi"/>
          <w:sz w:val="96"/>
        </w:rPr>
      </w:pPr>
      <w:r w:rsidRPr="00655A6A">
        <w:rPr>
          <w:rFonts w:cstheme="minorHAnsi"/>
          <w:sz w:val="96"/>
        </w:rPr>
        <w:tab/>
        <w:t>QA1</w:t>
      </w:r>
    </w:p>
    <w:p w14:paraId="33F3C47D" w14:textId="77777777" w:rsidR="006035D9" w:rsidRPr="00655A6A" w:rsidRDefault="006035D9" w:rsidP="006035D9">
      <w:pPr>
        <w:jc w:val="center"/>
        <w:rPr>
          <w:rFonts w:cstheme="minorHAnsi"/>
        </w:rPr>
      </w:pPr>
    </w:p>
    <w:tbl>
      <w:tblPr>
        <w:tblW w:w="15593" w:type="dxa"/>
        <w:tblInd w:w="-8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4205"/>
        <w:gridCol w:w="4205"/>
        <w:gridCol w:w="4205"/>
      </w:tblGrid>
      <w:tr w:rsidR="0037327A" w:rsidRPr="00655A6A" w14:paraId="24DA6182" w14:textId="77777777" w:rsidTr="0029617B">
        <w:trPr>
          <w:trHeight w:val="570"/>
        </w:trPr>
        <w:tc>
          <w:tcPr>
            <w:tcW w:w="15593" w:type="dxa"/>
            <w:gridSpan w:val="5"/>
            <w:shd w:val="clear" w:color="auto" w:fill="00CC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5D072" w14:textId="77777777" w:rsidR="0037327A" w:rsidRPr="00655A6A" w:rsidRDefault="0037327A" w:rsidP="00EF3412">
            <w:pPr>
              <w:pStyle w:val="Heading3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55A6A">
              <w:rPr>
                <w:rFonts w:asciiTheme="minorHAnsi" w:hAnsiTheme="minorHAnsi" w:cstheme="minorHAnsi"/>
                <w:color w:val="000000"/>
                <w:u w:color="000000"/>
              </w:rPr>
              <w:lastRenderedPageBreak/>
              <w:t>Quality Area1 – Educational Program and Practice</w:t>
            </w:r>
          </w:p>
        </w:tc>
      </w:tr>
      <w:tr w:rsidR="0037327A" w:rsidRPr="00655A6A" w14:paraId="48A23D51" w14:textId="77777777" w:rsidTr="0029617B">
        <w:trPr>
          <w:trHeight w:val="305"/>
        </w:trPr>
        <w:tc>
          <w:tcPr>
            <w:tcW w:w="15593" w:type="dxa"/>
            <w:gridSpan w:val="5"/>
            <w:shd w:val="clear" w:color="auto" w:fill="87E18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B85A0" w14:textId="77777777" w:rsidR="0037327A" w:rsidRPr="00655A6A" w:rsidRDefault="0037327A" w:rsidP="00EF3412">
            <w:pPr>
              <w:pStyle w:val="FormTitles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655A6A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Approved Learning Framework </w:t>
            </w:r>
          </w:p>
        </w:tc>
      </w:tr>
      <w:tr w:rsidR="0037327A" w:rsidRPr="00655A6A" w14:paraId="75C9BFFE" w14:textId="77777777" w:rsidTr="00655A6A">
        <w:trPr>
          <w:trHeight w:val="723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71F60" w14:textId="77777777" w:rsidR="0037327A" w:rsidRPr="00655A6A" w:rsidRDefault="0037327A" w:rsidP="00EF3412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A6A">
              <w:rPr>
                <w:rFonts w:asciiTheme="minorHAnsi" w:hAnsiTheme="minorHAnsi" w:cstheme="minorHAnsi"/>
                <w:sz w:val="20"/>
                <w:szCs w:val="20"/>
              </w:rPr>
              <w:t>1.1.1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5C45" w14:textId="77777777" w:rsidR="0037327A" w:rsidRPr="00655A6A" w:rsidRDefault="00655A6A" w:rsidP="00EF3412">
            <w:pPr>
              <w:pStyle w:val="FormTitle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What evidence do you have about c</w:t>
            </w:r>
            <w:r w:rsidRPr="00655A6A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urriculum decision-making contribut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ing</w:t>
            </w:r>
            <w:r w:rsidRPr="00655A6A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to each child’s learning and development outcomes in relation to their identity, connection with community, wellbeing, confidence as learners and effectiveness as communicators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FBE53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  <w:p w14:paraId="56254859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6F556222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39A2B075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315846F4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22A6DF4D" w14:textId="77777777" w:rsidR="0037327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76D14C95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5673F87F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3A111074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3BB116B2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13C07B5D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5A496A50" w14:textId="77777777" w:rsidR="0037327A" w:rsidRPr="00655A6A" w:rsidRDefault="0037327A" w:rsidP="00EF3412">
            <w:pPr>
              <w:pStyle w:val="FormTitles"/>
              <w:jc w:val="lef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4D805C7F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50696162" w14:textId="77777777" w:rsidR="0037327A" w:rsidRPr="00655A6A" w:rsidRDefault="0037327A" w:rsidP="0037327A">
            <w:pPr>
              <w:pStyle w:val="ListParagraph"/>
              <w:numPr>
                <w:ilvl w:val="0"/>
                <w:numId w:val="1"/>
              </w:numPr>
              <w:ind w:left="30" w:hanging="141"/>
              <w:rPr>
                <w:rFonts w:cstheme="minorHAnsi"/>
                <w:sz w:val="20"/>
                <w:szCs w:val="20"/>
              </w:rPr>
            </w:pPr>
            <w:r w:rsidRPr="00655A6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7327A" w:rsidRPr="00655A6A" w14:paraId="006A3601" w14:textId="77777777" w:rsidTr="0029617B">
        <w:trPr>
          <w:trHeight w:val="326"/>
        </w:trPr>
        <w:tc>
          <w:tcPr>
            <w:tcW w:w="15593" w:type="dxa"/>
            <w:gridSpan w:val="5"/>
            <w:shd w:val="clear" w:color="auto" w:fill="87E18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79D8" w14:textId="77777777" w:rsidR="0037327A" w:rsidRPr="00655A6A" w:rsidRDefault="0037327A" w:rsidP="00EF3412">
            <w:pPr>
              <w:pStyle w:val="FormTitles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655A6A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Child-Centred </w:t>
            </w:r>
          </w:p>
        </w:tc>
      </w:tr>
      <w:tr w:rsidR="0037327A" w:rsidRPr="00655A6A" w14:paraId="33BAAFCF" w14:textId="77777777" w:rsidTr="00655A6A">
        <w:trPr>
          <w:trHeight w:val="963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7260" w14:textId="77777777" w:rsidR="0037327A" w:rsidRPr="00655A6A" w:rsidRDefault="0037327A" w:rsidP="00EF3412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955966"/>
            <w:r w:rsidRPr="00655A6A">
              <w:rPr>
                <w:rFonts w:asciiTheme="minorHAnsi" w:hAnsiTheme="minorHAnsi" w:cstheme="minorHAnsi"/>
                <w:sz w:val="20"/>
                <w:szCs w:val="20"/>
              </w:rPr>
              <w:t>1.1.2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E6E38" w14:textId="77777777" w:rsidR="0037327A" w:rsidRPr="00655A6A" w:rsidRDefault="00655A6A" w:rsidP="00EF3412">
            <w:pPr>
              <w:pStyle w:val="FormTitle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What evidence do you have about e</w:t>
            </w:r>
            <w:r w:rsidRPr="00655A6A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ach child’s current knowledge, strengths, ideas, culture, abilities and interests 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being</w:t>
            </w:r>
            <w:r w:rsidRPr="00655A6A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the foundation of the program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73929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  <w:p w14:paraId="6B38BA2D" w14:textId="77777777" w:rsidR="0037327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7A4B39D8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32F70A15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4A4A8FC9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297AE8CA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6B414DE5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43563317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5CF2DE95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6C51E32D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1C852884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3B700A79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544E987A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663C55F6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bookmarkEnd w:id="0"/>
      <w:tr w:rsidR="0037327A" w:rsidRPr="00655A6A" w14:paraId="7EE47B0B" w14:textId="77777777" w:rsidTr="0029617B">
        <w:trPr>
          <w:trHeight w:val="53"/>
        </w:trPr>
        <w:tc>
          <w:tcPr>
            <w:tcW w:w="15593" w:type="dxa"/>
            <w:gridSpan w:val="5"/>
            <w:shd w:val="clear" w:color="auto" w:fill="87E18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77231" w14:textId="77777777" w:rsidR="0037327A" w:rsidRPr="00655A6A" w:rsidRDefault="0037327A" w:rsidP="0029617B">
            <w:pPr>
              <w:pStyle w:val="Body"/>
              <w:shd w:val="clear" w:color="auto" w:fill="87E187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655A6A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lastRenderedPageBreak/>
              <w:t xml:space="preserve">Program Learning Opportunities </w:t>
            </w:r>
          </w:p>
        </w:tc>
      </w:tr>
      <w:tr w:rsidR="0037327A" w:rsidRPr="00655A6A" w14:paraId="2E4CFEBF" w14:textId="77777777" w:rsidTr="00655A6A">
        <w:trPr>
          <w:trHeight w:val="1203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14C82" w14:textId="77777777" w:rsidR="0037327A" w:rsidRPr="00655A6A" w:rsidRDefault="0037327A" w:rsidP="00EF3412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A6A">
              <w:rPr>
                <w:rFonts w:asciiTheme="minorHAnsi" w:hAnsiTheme="minorHAnsi" w:cstheme="minorHAnsi"/>
                <w:sz w:val="20"/>
                <w:szCs w:val="20"/>
              </w:rPr>
              <w:t>1.1.3</w:t>
            </w:r>
          </w:p>
          <w:p w14:paraId="2FF0E647" w14:textId="77777777" w:rsidR="0037327A" w:rsidRPr="00655A6A" w:rsidRDefault="0037327A" w:rsidP="00EF3412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EFD78" w14:textId="77777777" w:rsidR="0037327A" w:rsidRPr="00655A6A" w:rsidRDefault="00655A6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How do you demonstrate that a</w:t>
            </w:r>
            <w:r w:rsidRPr="00655A6A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ll aspects of the program, including routines, are organised in ways that maximise opportunities for each child’s learning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ECFF8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  <w:p w14:paraId="244D1BBC" w14:textId="77777777" w:rsidR="0037327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3D2DCF71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217BFB38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2C614CAA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2BC6EDE0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09A0753B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6BBE1D84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777F3CEC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67512032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37327A" w:rsidRPr="00655A6A" w14:paraId="55DC3CD1" w14:textId="77777777" w:rsidTr="0029617B">
        <w:trPr>
          <w:trHeight w:val="303"/>
        </w:trPr>
        <w:tc>
          <w:tcPr>
            <w:tcW w:w="15593" w:type="dxa"/>
            <w:gridSpan w:val="5"/>
            <w:shd w:val="clear" w:color="auto" w:fill="87E18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5C465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655A6A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Intentional Teaching </w:t>
            </w:r>
          </w:p>
        </w:tc>
      </w:tr>
      <w:tr w:rsidR="0037327A" w:rsidRPr="00655A6A" w14:paraId="7D6B122F" w14:textId="77777777" w:rsidTr="00655A6A">
        <w:trPr>
          <w:trHeight w:val="963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60DDE" w14:textId="77777777" w:rsidR="0037327A" w:rsidRPr="00655A6A" w:rsidRDefault="0037327A" w:rsidP="00EF3412">
            <w:pPr>
              <w:pStyle w:val="FormTitle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1EE5B9" w14:textId="77777777" w:rsidR="0037327A" w:rsidRPr="00655A6A" w:rsidRDefault="0037327A" w:rsidP="00EF3412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A6A">
              <w:rPr>
                <w:rFonts w:asciiTheme="minorHAnsi" w:hAnsiTheme="minorHAnsi" w:cstheme="minorHAnsi"/>
                <w:sz w:val="20"/>
                <w:szCs w:val="20"/>
              </w:rPr>
              <w:t>1.2.1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CF97" w14:textId="77777777" w:rsidR="0037327A" w:rsidRPr="00655A6A" w:rsidRDefault="00655A6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How do </w:t>
            </w:r>
            <w:r w:rsidRPr="00655A6A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Educators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demonstrate that they</w:t>
            </w:r>
            <w:r w:rsidRPr="00655A6A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are deliberate, purposeful, and thoughtful in their decisions and actions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B7E1E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  <w:p w14:paraId="62120975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</w:rPr>
            </w:pPr>
            <w:r w:rsidRPr="00655A6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901AF0F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00A5BF53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71A983B4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0F2E8535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06B9082A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037AF8CC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1FA74CCE" w14:textId="77777777" w:rsidR="0037327A" w:rsidRPr="00655A6A" w:rsidRDefault="0037327A" w:rsidP="00EF3412">
            <w:pPr>
              <w:rPr>
                <w:rFonts w:cstheme="minorHAnsi"/>
                <w:sz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703A3221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03A21E25" w14:textId="77777777" w:rsidR="0037327A" w:rsidRPr="00655A6A" w:rsidRDefault="0037327A" w:rsidP="00EF3412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7327A" w:rsidRPr="00655A6A" w14:paraId="5AC79FB8" w14:textId="77777777" w:rsidTr="0029617B">
        <w:trPr>
          <w:trHeight w:val="304"/>
        </w:trPr>
        <w:tc>
          <w:tcPr>
            <w:tcW w:w="15593" w:type="dxa"/>
            <w:gridSpan w:val="5"/>
            <w:shd w:val="clear" w:color="auto" w:fill="87E18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57D61" w14:textId="77777777" w:rsidR="0037327A" w:rsidRPr="00655A6A" w:rsidRDefault="0037327A" w:rsidP="00EF3412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 xml:space="preserve">Responsive Teaching and Scaffolding </w:t>
            </w:r>
          </w:p>
        </w:tc>
      </w:tr>
      <w:tr w:rsidR="0037327A" w:rsidRPr="00655A6A" w14:paraId="6CB26AE3" w14:textId="77777777" w:rsidTr="00655A6A">
        <w:trPr>
          <w:trHeight w:val="1405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73980" w14:textId="77777777" w:rsidR="0037327A" w:rsidRPr="00655A6A" w:rsidRDefault="0037327A" w:rsidP="00EF3412">
            <w:pPr>
              <w:pStyle w:val="Body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655A6A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1.2.2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5AD4E" w14:textId="77777777" w:rsidR="0037327A" w:rsidRPr="00655A6A" w:rsidRDefault="00655A6A" w:rsidP="00655A6A">
            <w:pPr>
              <w:rPr>
                <w:rFonts w:cstheme="minorHAnsi"/>
                <w:sz w:val="20"/>
                <w:szCs w:val="20"/>
                <w:lang w:eastAsia="en-AU"/>
              </w:rPr>
            </w:pPr>
            <w:r>
              <w:rPr>
                <w:rFonts w:cstheme="minorHAnsi"/>
                <w:color w:val="000000"/>
                <w:sz w:val="20"/>
                <w:szCs w:val="20"/>
                <w:u w:color="000000"/>
                <w:lang w:eastAsia="en-AU"/>
              </w:rPr>
              <w:t xml:space="preserve">What evidence do you have of </w:t>
            </w:r>
            <w:r w:rsidRPr="00655A6A">
              <w:rPr>
                <w:rFonts w:cstheme="minorHAnsi"/>
                <w:color w:val="000000"/>
                <w:sz w:val="20"/>
                <w:szCs w:val="20"/>
                <w:u w:color="000000"/>
                <w:lang w:eastAsia="en-AU"/>
              </w:rPr>
              <w:t>Educators respond to children’s ideas and play and extend children’s learning through open-ended questions, interactions and feedback</w:t>
            </w:r>
            <w:r>
              <w:rPr>
                <w:rFonts w:cstheme="minorHAnsi"/>
                <w:color w:val="000000"/>
                <w:sz w:val="20"/>
                <w:szCs w:val="20"/>
                <w:u w:color="000000"/>
                <w:lang w:eastAsia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65FF4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  <w:p w14:paraId="391BEC95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A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05" w:type="dxa"/>
            <w:shd w:val="clear" w:color="auto" w:fill="FFFFFF" w:themeFill="background1"/>
          </w:tcPr>
          <w:p w14:paraId="7F4FDAE7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358DDAC3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1E0E34A6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22067490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A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7327A" w:rsidRPr="00655A6A" w14:paraId="19E859F1" w14:textId="77777777" w:rsidTr="0029617B">
        <w:trPr>
          <w:trHeight w:val="251"/>
        </w:trPr>
        <w:tc>
          <w:tcPr>
            <w:tcW w:w="15593" w:type="dxa"/>
            <w:gridSpan w:val="5"/>
            <w:shd w:val="clear" w:color="auto" w:fill="87E18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B779C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55A6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 xml:space="preserve">Child-Directed Learning </w:t>
            </w:r>
          </w:p>
        </w:tc>
      </w:tr>
      <w:tr w:rsidR="0037327A" w:rsidRPr="00655A6A" w14:paraId="1399014B" w14:textId="77777777" w:rsidTr="00655A6A">
        <w:trPr>
          <w:trHeight w:val="1405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F23DC" w14:textId="77777777" w:rsidR="0037327A" w:rsidRPr="00655A6A" w:rsidRDefault="0037327A" w:rsidP="00EF3412">
            <w:pPr>
              <w:pStyle w:val="Body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655A6A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1.2.3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F4FF8" w14:textId="77777777" w:rsidR="0037327A" w:rsidRPr="00655A6A" w:rsidRDefault="00655A6A" w:rsidP="00EF3412">
            <w:pPr>
              <w:tabs>
                <w:tab w:val="left" w:pos="1020"/>
              </w:tabs>
              <w:rPr>
                <w:rFonts w:cstheme="minorHAnsi"/>
                <w:color w:val="000000"/>
                <w:sz w:val="20"/>
                <w:szCs w:val="20"/>
                <w:u w:color="000000"/>
                <w:lang w:eastAsia="en-AU"/>
              </w:rPr>
            </w:pPr>
            <w:r>
              <w:rPr>
                <w:rFonts w:cstheme="minorHAnsi"/>
                <w:color w:val="000000"/>
                <w:sz w:val="20"/>
                <w:szCs w:val="20"/>
                <w:u w:color="000000"/>
                <w:lang w:eastAsia="en-AU"/>
              </w:rPr>
              <w:t>How is e</w:t>
            </w:r>
            <w:r w:rsidRPr="00655A6A">
              <w:rPr>
                <w:rFonts w:cstheme="minorHAnsi"/>
                <w:color w:val="000000"/>
                <w:sz w:val="20"/>
                <w:szCs w:val="20"/>
                <w:u w:color="000000"/>
                <w:lang w:eastAsia="en-AU"/>
              </w:rPr>
              <w:t>ach child's agency promoted, enabling them to make choices and decisions that influence events and their world</w:t>
            </w:r>
            <w:r>
              <w:rPr>
                <w:rFonts w:cstheme="minorHAnsi"/>
                <w:color w:val="000000"/>
                <w:sz w:val="20"/>
                <w:szCs w:val="20"/>
                <w:u w:color="000000"/>
                <w:lang w:eastAsia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B948B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  <w:p w14:paraId="010E72DC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22591001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4DC7C50A" w14:textId="77777777" w:rsidR="00655A6A" w:rsidRDefault="00655A6A" w:rsidP="00EF341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03DEEB56" w14:textId="77777777" w:rsidR="0029617B" w:rsidRPr="00655A6A" w:rsidRDefault="0029617B" w:rsidP="00EF341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19F7042F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34682C8F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1B82273E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6B283F53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02125023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327A" w:rsidRPr="00655A6A" w14:paraId="1BD792AA" w14:textId="77777777" w:rsidTr="0029617B">
        <w:trPr>
          <w:trHeight w:val="139"/>
        </w:trPr>
        <w:tc>
          <w:tcPr>
            <w:tcW w:w="15593" w:type="dxa"/>
            <w:gridSpan w:val="5"/>
            <w:shd w:val="clear" w:color="auto" w:fill="87E18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36506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55A6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Assessment and Planning Cycle </w:t>
            </w:r>
          </w:p>
        </w:tc>
      </w:tr>
      <w:tr w:rsidR="0037327A" w:rsidRPr="00655A6A" w14:paraId="5896DB89" w14:textId="77777777" w:rsidTr="00655A6A">
        <w:trPr>
          <w:trHeight w:val="1405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2446C" w14:textId="77777777" w:rsidR="0037327A" w:rsidRPr="00655A6A" w:rsidRDefault="0037327A" w:rsidP="00EF3412">
            <w:pPr>
              <w:pStyle w:val="Body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655A6A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1.3.1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7B3B6" w14:textId="77777777" w:rsidR="0037327A" w:rsidRPr="00655A6A" w:rsidRDefault="0029617B" w:rsidP="00EF3412">
            <w:pPr>
              <w:tabs>
                <w:tab w:val="left" w:pos="1020"/>
              </w:tabs>
              <w:rPr>
                <w:rFonts w:cstheme="minorHAnsi"/>
                <w:color w:val="000000"/>
                <w:sz w:val="20"/>
                <w:szCs w:val="20"/>
                <w:u w:color="000000"/>
                <w:lang w:eastAsia="en-AU"/>
              </w:rPr>
            </w:pPr>
            <w:r>
              <w:rPr>
                <w:rFonts w:cstheme="minorHAnsi"/>
                <w:color w:val="000000"/>
                <w:sz w:val="20"/>
                <w:szCs w:val="20"/>
                <w:u w:color="000000"/>
                <w:lang w:eastAsia="en-AU"/>
              </w:rPr>
              <w:t>How is e</w:t>
            </w:r>
            <w:r w:rsidR="00655A6A" w:rsidRPr="00655A6A">
              <w:rPr>
                <w:rFonts w:cstheme="minorHAnsi"/>
                <w:color w:val="000000"/>
                <w:sz w:val="20"/>
                <w:szCs w:val="20"/>
                <w:u w:color="000000"/>
                <w:lang w:eastAsia="en-AU"/>
              </w:rPr>
              <w:t>ach child’s learning and development is assessed or evaluated as part of an ongoing cycle of observation, analysing learning, documentation, planning, implementation and reflection</w:t>
            </w:r>
            <w:r>
              <w:rPr>
                <w:rFonts w:cstheme="minorHAnsi"/>
                <w:color w:val="000000"/>
                <w:sz w:val="20"/>
                <w:szCs w:val="20"/>
                <w:u w:color="000000"/>
                <w:lang w:eastAsia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603BD" w14:textId="77777777" w:rsidR="00655A6A" w:rsidRPr="0029617B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</w:tc>
        <w:tc>
          <w:tcPr>
            <w:tcW w:w="4205" w:type="dxa"/>
            <w:shd w:val="clear" w:color="auto" w:fill="FFFFFF" w:themeFill="background1"/>
          </w:tcPr>
          <w:p w14:paraId="44EA5375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6C909B9F" w14:textId="77777777" w:rsidR="0037327A" w:rsidRPr="00655A6A" w:rsidRDefault="0037327A" w:rsidP="003732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02AF2717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147B4871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A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7327A" w:rsidRPr="00655A6A" w14:paraId="415A9959" w14:textId="77777777" w:rsidTr="0029617B">
        <w:trPr>
          <w:trHeight w:val="297"/>
        </w:trPr>
        <w:tc>
          <w:tcPr>
            <w:tcW w:w="15593" w:type="dxa"/>
            <w:gridSpan w:val="5"/>
            <w:shd w:val="clear" w:color="auto" w:fill="87E18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1085D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55A6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Critical Reflection </w:t>
            </w:r>
          </w:p>
        </w:tc>
      </w:tr>
      <w:tr w:rsidR="0037327A" w:rsidRPr="00655A6A" w14:paraId="539DDFCE" w14:textId="77777777" w:rsidTr="00655A6A">
        <w:trPr>
          <w:trHeight w:val="1405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9C2B3" w14:textId="77777777" w:rsidR="0037327A" w:rsidRPr="00655A6A" w:rsidRDefault="0037327A" w:rsidP="00EF3412">
            <w:pPr>
              <w:pStyle w:val="Body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655A6A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1.3.2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F1EED" w14:textId="77777777" w:rsidR="0037327A" w:rsidRPr="00655A6A" w:rsidRDefault="0029617B" w:rsidP="00EF3412">
            <w:pPr>
              <w:tabs>
                <w:tab w:val="left" w:pos="1020"/>
              </w:tabs>
              <w:rPr>
                <w:rFonts w:cstheme="minorHAnsi"/>
                <w:color w:val="000000"/>
                <w:sz w:val="20"/>
                <w:szCs w:val="20"/>
                <w:u w:color="000000"/>
                <w:lang w:eastAsia="en-AU"/>
              </w:rPr>
            </w:pPr>
            <w:r>
              <w:rPr>
                <w:rFonts w:cstheme="minorHAnsi"/>
                <w:color w:val="000000"/>
                <w:sz w:val="20"/>
                <w:szCs w:val="20"/>
                <w:u w:color="000000"/>
                <w:lang w:eastAsia="en-AU"/>
              </w:rPr>
              <w:t>What evidence do you have that c</w:t>
            </w:r>
            <w:r w:rsidRPr="0029617B">
              <w:rPr>
                <w:rFonts w:cstheme="minorHAnsi"/>
                <w:color w:val="000000"/>
                <w:sz w:val="20"/>
                <w:szCs w:val="20"/>
                <w:u w:color="000000"/>
                <w:lang w:eastAsia="en-AU"/>
              </w:rPr>
              <w:t>ritical reflection on children’s learning and development, both as individuals and in groups, drives program planning and implementation</w:t>
            </w:r>
            <w:r>
              <w:rPr>
                <w:rFonts w:cstheme="minorHAnsi"/>
                <w:color w:val="000000"/>
                <w:sz w:val="20"/>
                <w:szCs w:val="20"/>
                <w:u w:color="000000"/>
                <w:lang w:eastAsia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23208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  <w:p w14:paraId="19461EC5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32173872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3FDD2ED4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235A4473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5900A38D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088F45C6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7B745F78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3A7F74AE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46AC1B3D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A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7327A" w:rsidRPr="00655A6A" w14:paraId="0F1D546F" w14:textId="77777777" w:rsidTr="0029617B">
        <w:trPr>
          <w:trHeight w:val="304"/>
        </w:trPr>
        <w:tc>
          <w:tcPr>
            <w:tcW w:w="15593" w:type="dxa"/>
            <w:gridSpan w:val="5"/>
            <w:shd w:val="clear" w:color="auto" w:fill="87E18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FCA35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55A6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 xml:space="preserve">Information for Families </w:t>
            </w:r>
          </w:p>
        </w:tc>
      </w:tr>
      <w:tr w:rsidR="0037327A" w:rsidRPr="00655A6A" w14:paraId="671CECF3" w14:textId="77777777" w:rsidTr="00655A6A">
        <w:trPr>
          <w:trHeight w:val="1405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CDF7E" w14:textId="77777777" w:rsidR="0037327A" w:rsidRPr="00655A6A" w:rsidRDefault="0037327A" w:rsidP="00EF3412">
            <w:pPr>
              <w:pStyle w:val="Body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655A6A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1.3.3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6D552" w14:textId="77777777" w:rsidR="0037327A" w:rsidRPr="00655A6A" w:rsidRDefault="0029617B" w:rsidP="00EF3412">
            <w:pPr>
              <w:tabs>
                <w:tab w:val="left" w:pos="1020"/>
              </w:tabs>
              <w:rPr>
                <w:rFonts w:cstheme="minorHAnsi"/>
                <w:color w:val="000000"/>
                <w:sz w:val="20"/>
                <w:szCs w:val="20"/>
                <w:u w:color="000000"/>
                <w:lang w:eastAsia="en-AU"/>
              </w:rPr>
            </w:pPr>
            <w:r>
              <w:rPr>
                <w:rFonts w:cstheme="minorHAnsi"/>
                <w:color w:val="000000"/>
                <w:sz w:val="20"/>
                <w:szCs w:val="20"/>
                <w:u w:color="000000"/>
                <w:lang w:eastAsia="en-AU"/>
              </w:rPr>
              <w:t>How are f</w:t>
            </w:r>
            <w:r w:rsidRPr="0029617B">
              <w:rPr>
                <w:rFonts w:cstheme="minorHAnsi"/>
                <w:color w:val="000000"/>
                <w:sz w:val="20"/>
                <w:szCs w:val="20"/>
                <w:u w:color="000000"/>
                <w:lang w:eastAsia="en-AU"/>
              </w:rPr>
              <w:t>amilies informed about the program and their child's progress</w:t>
            </w:r>
            <w:r>
              <w:rPr>
                <w:rFonts w:cstheme="minorHAnsi"/>
                <w:color w:val="000000"/>
                <w:sz w:val="20"/>
                <w:szCs w:val="20"/>
                <w:u w:color="000000"/>
                <w:lang w:eastAsia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257AB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  <w:p w14:paraId="3B2A33C2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D10696C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9A94D2B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4F024AE7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2600696B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78D8FE1E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3799B358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1E8206EB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7D5037F0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097EF8D6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A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BBB23DB" w14:textId="77777777" w:rsidR="006035D9" w:rsidRDefault="006035D9">
      <w:bookmarkStart w:id="1" w:name="_GoBack"/>
      <w:bookmarkEnd w:id="1"/>
    </w:p>
    <w:sectPr w:rsidR="006035D9" w:rsidSect="0037327A">
      <w:pgSz w:w="16838" w:h="11906" w:orient="landscape"/>
      <w:pgMar w:top="709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A7F98"/>
    <w:multiLevelType w:val="hybridMultilevel"/>
    <w:tmpl w:val="0ECCE416"/>
    <w:lvl w:ilvl="0" w:tplc="36DE577E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D9"/>
    <w:rsid w:val="0029617B"/>
    <w:rsid w:val="0037327A"/>
    <w:rsid w:val="006035D9"/>
    <w:rsid w:val="00655A6A"/>
    <w:rsid w:val="008B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7D35"/>
  <w15:chartTrackingRefBased/>
  <w15:docId w15:val="{A8A01371-E31D-4A7F-95E5-A7878B25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5D9"/>
  </w:style>
  <w:style w:type="paragraph" w:styleId="Heading3">
    <w:name w:val="heading 3"/>
    <w:next w:val="Body"/>
    <w:link w:val="Heading3Char"/>
    <w:rsid w:val="0037327A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jc w:val="right"/>
      <w:outlineLvl w:val="2"/>
    </w:pPr>
    <w:rPr>
      <w:rFonts w:ascii="Tahoma" w:eastAsia="Arial Unicode MS" w:hAnsi="Tahoma" w:cs="Arial Unicode MS"/>
      <w:b/>
      <w:bCs/>
      <w:color w:val="1B587C"/>
      <w:sz w:val="24"/>
      <w:szCs w:val="24"/>
      <w:u w:color="1B587C"/>
      <w:bdr w:val="nil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37327A"/>
    <w:rPr>
      <w:rFonts w:ascii="Tahoma" w:eastAsia="Arial Unicode MS" w:hAnsi="Tahoma" w:cs="Arial Unicode MS"/>
      <w:b/>
      <w:bCs/>
      <w:color w:val="1B587C"/>
      <w:sz w:val="24"/>
      <w:szCs w:val="24"/>
      <w:u w:color="1B587C"/>
      <w:bdr w:val="nil"/>
      <w:lang w:val="en-US" w:eastAsia="en-AU"/>
    </w:rPr>
  </w:style>
  <w:style w:type="paragraph" w:customStyle="1" w:styleId="Body">
    <w:name w:val="Body"/>
    <w:rsid w:val="003732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u w:color="000000"/>
      <w:bdr w:val="nil"/>
      <w:lang w:val="de-DE" w:eastAsia="en-AU"/>
    </w:rPr>
  </w:style>
  <w:style w:type="paragraph" w:customStyle="1" w:styleId="FormTitles">
    <w:name w:val="Form Titles"/>
    <w:rsid w:val="0037327A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  <w:jc w:val="right"/>
    </w:pPr>
    <w:rPr>
      <w:rFonts w:ascii="Tahoma" w:eastAsia="Arial Unicode MS" w:hAnsi="Tahoma" w:cs="Arial Unicode MS"/>
      <w:color w:val="000000"/>
      <w:sz w:val="18"/>
      <w:szCs w:val="18"/>
      <w:u w:color="000000"/>
      <w:bdr w:val="nil"/>
      <w:lang w:val="en-US" w:eastAsia="en-AU"/>
    </w:rPr>
  </w:style>
  <w:style w:type="paragraph" w:styleId="ListParagraph">
    <w:name w:val="List Paragraph"/>
    <w:basedOn w:val="Normal"/>
    <w:uiPriority w:val="34"/>
    <w:qFormat/>
    <w:rsid w:val="0037327A"/>
    <w:pPr>
      <w:spacing w:after="200" w:line="276" w:lineRule="auto"/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C9D9.A06E5A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Milner</dc:creator>
  <cp:keywords/>
  <dc:description/>
  <cp:lastModifiedBy>Stephanie Milner</cp:lastModifiedBy>
  <cp:revision>1</cp:revision>
  <dcterms:created xsi:type="dcterms:W3CDTF">2019-02-23T23:13:00Z</dcterms:created>
  <dcterms:modified xsi:type="dcterms:W3CDTF">2019-02-23T23:51:00Z</dcterms:modified>
</cp:coreProperties>
</file>